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40" w:rsidRPr="00A4770E" w:rsidRDefault="00F15D40" w:rsidP="00F15D40">
      <w:pPr>
        <w:spacing w:line="360" w:lineRule="auto"/>
        <w:ind w:right="5931"/>
        <w:rPr>
          <w:color w:val="000000" w:themeColor="text1"/>
        </w:rPr>
      </w:pPr>
      <w:r w:rsidRPr="00A4770E">
        <w:rPr>
          <w:noProof/>
          <w:color w:val="000000" w:themeColor="text1"/>
        </w:rPr>
        <w:drawing>
          <wp:anchor distT="0" distB="0" distL="6401435" distR="6401435" simplePos="0" relativeHeight="251659264" behindDoc="0" locked="0" layoutInCell="1" allowOverlap="1" wp14:anchorId="6E2994CE" wp14:editId="4C3EA476">
            <wp:simplePos x="0" y="0"/>
            <wp:positionH relativeFrom="margin">
              <wp:posOffset>2628900</wp:posOffset>
            </wp:positionH>
            <wp:positionV relativeFrom="paragraph">
              <wp:posOffset>-114300</wp:posOffset>
            </wp:positionV>
            <wp:extent cx="571500" cy="7239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D40" w:rsidRPr="00A4770E" w:rsidRDefault="00F15D40" w:rsidP="00F15D40">
      <w:pPr>
        <w:pStyle w:val="5"/>
        <w:rPr>
          <w:i/>
          <w:iCs/>
          <w:caps/>
          <w:color w:val="000000" w:themeColor="text1"/>
          <w:sz w:val="36"/>
          <w:szCs w:val="36"/>
        </w:rPr>
      </w:pPr>
      <w:r w:rsidRPr="00A4770E">
        <w:rPr>
          <w:caps/>
          <w:color w:val="000000" w:themeColor="text1"/>
          <w:sz w:val="36"/>
          <w:szCs w:val="36"/>
        </w:rPr>
        <w:t>АДМИНИСТРАЦИЯ Нижневартовского района</w:t>
      </w:r>
    </w:p>
    <w:p w:rsidR="00F15D40" w:rsidRPr="00A4770E" w:rsidRDefault="00F15D40" w:rsidP="00F15D40">
      <w:pPr>
        <w:jc w:val="center"/>
        <w:rPr>
          <w:b/>
          <w:bCs/>
          <w:color w:val="000000" w:themeColor="text1"/>
          <w:sz w:val="32"/>
          <w:szCs w:val="32"/>
        </w:rPr>
      </w:pPr>
      <w:r w:rsidRPr="00A4770E">
        <w:rPr>
          <w:b/>
          <w:bCs/>
          <w:color w:val="000000" w:themeColor="text1"/>
        </w:rPr>
        <w:t>Ханты-Мансийского автономного округа - Югры</w:t>
      </w:r>
    </w:p>
    <w:p w:rsidR="00F15D40" w:rsidRPr="00A4770E" w:rsidRDefault="00F15D40" w:rsidP="00F15D40">
      <w:pPr>
        <w:jc w:val="center"/>
        <w:rPr>
          <w:b/>
          <w:bCs/>
          <w:color w:val="000000" w:themeColor="text1"/>
          <w:sz w:val="32"/>
          <w:szCs w:val="32"/>
        </w:rPr>
      </w:pPr>
      <w:r w:rsidRPr="00A4770E">
        <w:rPr>
          <w:b/>
          <w:bCs/>
          <w:color w:val="000000" w:themeColor="text1"/>
          <w:sz w:val="32"/>
          <w:szCs w:val="32"/>
        </w:rPr>
        <w:t>ДЕПАРТАМЕНТ ФИНАНСОВ</w:t>
      </w:r>
    </w:p>
    <w:p w:rsidR="00F15D40" w:rsidRPr="00A4770E" w:rsidRDefault="00F15D40" w:rsidP="00F15D40">
      <w:pPr>
        <w:jc w:val="center"/>
        <w:rPr>
          <w:b/>
          <w:bCs/>
          <w:color w:val="000000" w:themeColor="text1"/>
          <w:sz w:val="32"/>
          <w:szCs w:val="32"/>
        </w:rPr>
      </w:pPr>
      <w:r w:rsidRPr="00A4770E">
        <w:rPr>
          <w:b/>
          <w:bCs/>
          <w:color w:val="000000" w:themeColor="text1"/>
          <w:sz w:val="32"/>
          <w:szCs w:val="32"/>
        </w:rPr>
        <w:t>ПРИКАЗ</w:t>
      </w:r>
    </w:p>
    <w:p w:rsidR="00F15D40" w:rsidRPr="00A4770E" w:rsidRDefault="00F15D40" w:rsidP="00F15D40">
      <w:pPr>
        <w:jc w:val="both"/>
        <w:rPr>
          <w:color w:val="000000" w:themeColor="text1"/>
        </w:rPr>
      </w:pPr>
    </w:p>
    <w:p w:rsidR="00F15D40" w:rsidRPr="00A4770E" w:rsidRDefault="00F15D40" w:rsidP="00F15D40">
      <w:pPr>
        <w:rPr>
          <w:color w:val="000000" w:themeColor="text1"/>
          <w:u w:val="single"/>
        </w:rPr>
      </w:pPr>
      <w:r w:rsidRPr="00A4770E">
        <w:rPr>
          <w:color w:val="000000" w:themeColor="text1"/>
        </w:rPr>
        <w:t xml:space="preserve">От  </w:t>
      </w:r>
      <w:r w:rsidR="00CE2911">
        <w:rPr>
          <w:color w:val="000000" w:themeColor="text1"/>
        </w:rPr>
        <w:t>31.03.2016</w:t>
      </w:r>
      <w:r w:rsidRPr="00A4770E">
        <w:rPr>
          <w:color w:val="000000" w:themeColor="text1"/>
        </w:rPr>
        <w:t xml:space="preserve">                                                                                                                №  </w:t>
      </w:r>
      <w:r w:rsidR="00CE2911">
        <w:rPr>
          <w:color w:val="000000" w:themeColor="text1"/>
        </w:rPr>
        <w:t>42-п</w:t>
      </w:r>
      <w:r w:rsidRPr="00A4770E">
        <w:rPr>
          <w:color w:val="000000" w:themeColor="text1"/>
        </w:rPr>
        <w:t xml:space="preserve"> </w:t>
      </w:r>
    </w:p>
    <w:p w:rsidR="00F15D40" w:rsidRPr="00A4770E" w:rsidRDefault="00F15D40" w:rsidP="00F15D40">
      <w:pPr>
        <w:ind w:left="795" w:hanging="795"/>
        <w:rPr>
          <w:color w:val="000000" w:themeColor="text1"/>
        </w:rPr>
      </w:pPr>
      <w:r w:rsidRPr="00A4770E">
        <w:rPr>
          <w:color w:val="000000" w:themeColor="text1"/>
        </w:rPr>
        <w:t>г. Нижневартовск</w:t>
      </w:r>
    </w:p>
    <w:p w:rsidR="00F15D40" w:rsidRPr="00A4770E" w:rsidRDefault="00F15D40" w:rsidP="00F15D40">
      <w:pPr>
        <w:pStyle w:val="a5"/>
        <w:ind w:right="5385"/>
        <w:jc w:val="both"/>
        <w:rPr>
          <w:b w:val="0"/>
          <w:color w:val="000000" w:themeColor="text1"/>
          <w:szCs w:val="28"/>
          <w:lang w:val="ru-RU"/>
        </w:rPr>
      </w:pPr>
    </w:p>
    <w:p w:rsidR="00F15D40" w:rsidRPr="00A4770E" w:rsidRDefault="00F15D40" w:rsidP="00F15D4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77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порядке оценки надежности (ликвидности) </w:t>
      </w:r>
    </w:p>
    <w:p w:rsidR="00F15D40" w:rsidRPr="00A4770E" w:rsidRDefault="00F15D40" w:rsidP="00F15D4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банковской гарантии, поручительства, </w:t>
      </w:r>
    </w:p>
    <w:p w:rsidR="00F15D40" w:rsidRPr="00A4770E" w:rsidRDefault="00F15D40" w:rsidP="00F15D4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477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предоставляемых</w:t>
      </w:r>
      <w:proofErr w:type="gramEnd"/>
      <w:r w:rsidRPr="00A477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юридическими лицами </w:t>
      </w:r>
    </w:p>
    <w:p w:rsidR="00F15D40" w:rsidRPr="00A4770E" w:rsidRDefault="00F15D40" w:rsidP="00F15D4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обеспечение исполнения своих обязательств </w:t>
      </w:r>
    </w:p>
    <w:p w:rsidR="00F15D40" w:rsidRPr="00A4770E" w:rsidRDefault="00F15D40" w:rsidP="00F15D4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возврату бюджетного кредита в бюджет</w:t>
      </w:r>
    </w:p>
    <w:p w:rsidR="00F15D40" w:rsidRPr="00A4770E" w:rsidRDefault="00F15D40" w:rsidP="00F15D40">
      <w:pPr>
        <w:pStyle w:val="ConsPlusTitle"/>
        <w:rPr>
          <w:rFonts w:ascii="Times New Roman" w:hAnsi="Times New Roman" w:cs="Times New Roman"/>
          <w:color w:val="000000" w:themeColor="text1"/>
        </w:rPr>
      </w:pPr>
      <w:r w:rsidRPr="00A477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Нижневартовского района</w:t>
      </w:r>
    </w:p>
    <w:p w:rsidR="008A6625" w:rsidRPr="00A4770E" w:rsidRDefault="008A6625" w:rsidP="008A66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8A6625" w:rsidRPr="00A4770E" w:rsidRDefault="008A6625" w:rsidP="008A66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8A6625" w:rsidRPr="00A4770E" w:rsidRDefault="008A6625" w:rsidP="008A66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A477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93.2</w:t>
        </w:r>
      </w:hyperlink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в целях проведения оценки надежности (ликвидности) банковской гарантии, поручительства, предоставляемых юридическими лицами в обеспечение исполнения своих обязательств по возврату бюджетного кредита в бюджет Нижневартовского района, приказываю:</w:t>
      </w:r>
    </w:p>
    <w:p w:rsidR="008A6625" w:rsidRPr="00A4770E" w:rsidRDefault="008A6625" w:rsidP="00F15D40">
      <w:pPr>
        <w:pStyle w:val="a5"/>
        <w:ind w:right="-1"/>
        <w:jc w:val="both"/>
        <w:rPr>
          <w:b w:val="0"/>
          <w:color w:val="000000" w:themeColor="text1"/>
          <w:szCs w:val="28"/>
          <w:lang w:val="ru-RU"/>
        </w:rPr>
      </w:pPr>
    </w:p>
    <w:p w:rsidR="00F15D40" w:rsidRPr="00A4770E" w:rsidRDefault="00F15D40" w:rsidP="00F15D40">
      <w:pPr>
        <w:pStyle w:val="a5"/>
        <w:ind w:right="-1"/>
        <w:jc w:val="both"/>
        <w:rPr>
          <w:b w:val="0"/>
          <w:color w:val="000000" w:themeColor="text1"/>
          <w:szCs w:val="28"/>
          <w:lang w:val="ru-RU"/>
        </w:rPr>
      </w:pPr>
      <w:r w:rsidRPr="00A4770E">
        <w:rPr>
          <w:b w:val="0"/>
          <w:color w:val="000000" w:themeColor="text1"/>
          <w:szCs w:val="28"/>
          <w:lang w:val="ru-RU"/>
        </w:rPr>
        <w:tab/>
        <w:t xml:space="preserve">  1. Утвердить Порядок </w:t>
      </w:r>
      <w:r w:rsidRPr="00A4770E">
        <w:rPr>
          <w:b w:val="0"/>
          <w:color w:val="000000" w:themeColor="text1"/>
        </w:rPr>
        <w:t xml:space="preserve">оценки надежности (ликвидности) банковской гарантии, поручительства, предоставляемых юридическими лицами в обеспечение исполнения своих обязательств по возврату бюджетного кредита в бюджет </w:t>
      </w:r>
      <w:r w:rsidRPr="00A4770E">
        <w:rPr>
          <w:b w:val="0"/>
          <w:color w:val="000000" w:themeColor="text1"/>
          <w:lang w:val="ru-RU"/>
        </w:rPr>
        <w:t>Нижневартовского района</w:t>
      </w:r>
      <w:r w:rsidR="008A6625" w:rsidRPr="00A4770E">
        <w:rPr>
          <w:b w:val="0"/>
          <w:color w:val="000000" w:themeColor="text1"/>
          <w:lang w:val="ru-RU"/>
        </w:rPr>
        <w:t>, согласно приложению к приказу</w:t>
      </w:r>
      <w:r w:rsidRPr="00A4770E">
        <w:rPr>
          <w:b w:val="0"/>
          <w:color w:val="000000" w:themeColor="text1"/>
          <w:lang w:val="ru-RU"/>
        </w:rPr>
        <w:t>.</w:t>
      </w:r>
    </w:p>
    <w:p w:rsidR="00F15D40" w:rsidRPr="00A4770E" w:rsidRDefault="00F15D40" w:rsidP="00F15D40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A4770E">
        <w:rPr>
          <w:bCs/>
          <w:color w:val="000000" w:themeColor="text1"/>
          <w:sz w:val="28"/>
          <w:szCs w:val="28"/>
        </w:rPr>
        <w:tab/>
        <w:t>2.</w:t>
      </w:r>
      <w:r w:rsidRPr="00A4770E">
        <w:rPr>
          <w:bCs/>
          <w:color w:val="000000" w:themeColor="text1"/>
          <w:sz w:val="28"/>
          <w:szCs w:val="28"/>
        </w:rPr>
        <w:tab/>
        <w:t xml:space="preserve">Контроль  за исполнением Приказа  возложить на  начальника </w:t>
      </w:r>
      <w:proofErr w:type="gramStart"/>
      <w:r w:rsidRPr="00A4770E">
        <w:rPr>
          <w:bCs/>
          <w:color w:val="000000" w:themeColor="text1"/>
          <w:sz w:val="28"/>
          <w:szCs w:val="28"/>
        </w:rPr>
        <w:t>отдела учета исполнения бюджета департамента</w:t>
      </w:r>
      <w:proofErr w:type="gramEnd"/>
      <w:r w:rsidRPr="00A4770E">
        <w:rPr>
          <w:bCs/>
          <w:color w:val="000000" w:themeColor="text1"/>
          <w:sz w:val="28"/>
          <w:szCs w:val="28"/>
        </w:rPr>
        <w:t xml:space="preserve"> финансов </w:t>
      </w:r>
      <w:r w:rsidR="00C87708" w:rsidRPr="00A4770E">
        <w:rPr>
          <w:bCs/>
          <w:color w:val="000000" w:themeColor="text1"/>
          <w:sz w:val="28"/>
          <w:szCs w:val="28"/>
        </w:rPr>
        <w:t>О.С. Костромину</w:t>
      </w:r>
      <w:r w:rsidRPr="00A4770E">
        <w:rPr>
          <w:bCs/>
          <w:color w:val="000000" w:themeColor="text1"/>
          <w:sz w:val="28"/>
          <w:szCs w:val="28"/>
        </w:rPr>
        <w:t>.</w:t>
      </w:r>
    </w:p>
    <w:p w:rsidR="00F15D40" w:rsidRPr="00A4770E" w:rsidRDefault="00F15D40" w:rsidP="00F15D40">
      <w:pPr>
        <w:pStyle w:val="a5"/>
        <w:jc w:val="both"/>
        <w:rPr>
          <w:b w:val="0"/>
          <w:bCs w:val="0"/>
          <w:color w:val="000000" w:themeColor="text1"/>
          <w:szCs w:val="28"/>
        </w:rPr>
      </w:pPr>
    </w:p>
    <w:p w:rsidR="00F15D40" w:rsidRPr="00A4770E" w:rsidRDefault="00F15D40" w:rsidP="00F15D40">
      <w:pPr>
        <w:pStyle w:val="a5"/>
        <w:jc w:val="left"/>
        <w:rPr>
          <w:b w:val="0"/>
          <w:bCs w:val="0"/>
          <w:color w:val="000000" w:themeColor="text1"/>
        </w:rPr>
      </w:pPr>
    </w:p>
    <w:p w:rsidR="008A6625" w:rsidRPr="00A4770E" w:rsidRDefault="008A6625" w:rsidP="00F15D40">
      <w:pPr>
        <w:pStyle w:val="a5"/>
        <w:jc w:val="left"/>
        <w:rPr>
          <w:b w:val="0"/>
          <w:bCs w:val="0"/>
          <w:color w:val="000000" w:themeColor="text1"/>
          <w:lang w:val="ru-RU"/>
        </w:rPr>
      </w:pPr>
      <w:proofErr w:type="gramStart"/>
      <w:r w:rsidRPr="00A4770E">
        <w:rPr>
          <w:b w:val="0"/>
          <w:bCs w:val="0"/>
          <w:color w:val="000000" w:themeColor="text1"/>
          <w:lang w:val="ru-RU"/>
        </w:rPr>
        <w:t>Исполняющий</w:t>
      </w:r>
      <w:proofErr w:type="gramEnd"/>
      <w:r w:rsidRPr="00A4770E">
        <w:rPr>
          <w:b w:val="0"/>
          <w:bCs w:val="0"/>
          <w:color w:val="000000" w:themeColor="text1"/>
          <w:lang w:val="ru-RU"/>
        </w:rPr>
        <w:t xml:space="preserve"> обязанности </w:t>
      </w:r>
    </w:p>
    <w:p w:rsidR="00F15D40" w:rsidRPr="00A4770E" w:rsidRDefault="008A6625" w:rsidP="00F15D40">
      <w:pPr>
        <w:pStyle w:val="a5"/>
        <w:jc w:val="left"/>
        <w:rPr>
          <w:b w:val="0"/>
          <w:bCs w:val="0"/>
          <w:color w:val="000000" w:themeColor="text1"/>
          <w:lang w:val="ru-RU"/>
        </w:rPr>
      </w:pPr>
      <w:r w:rsidRPr="00A4770E">
        <w:rPr>
          <w:b w:val="0"/>
          <w:bCs w:val="0"/>
          <w:color w:val="000000" w:themeColor="text1"/>
          <w:lang w:val="ru-RU"/>
        </w:rPr>
        <w:t xml:space="preserve">директора </w:t>
      </w:r>
      <w:r w:rsidR="00F15D40" w:rsidRPr="00A4770E">
        <w:rPr>
          <w:b w:val="0"/>
          <w:bCs w:val="0"/>
          <w:color w:val="000000" w:themeColor="text1"/>
        </w:rPr>
        <w:t xml:space="preserve"> департамента</w:t>
      </w:r>
      <w:r w:rsidR="00F15D40" w:rsidRPr="00A4770E">
        <w:rPr>
          <w:b w:val="0"/>
          <w:bCs w:val="0"/>
          <w:color w:val="000000" w:themeColor="text1"/>
        </w:rPr>
        <w:tab/>
      </w:r>
      <w:r w:rsidR="00F15D40" w:rsidRPr="00A4770E">
        <w:rPr>
          <w:b w:val="0"/>
          <w:bCs w:val="0"/>
          <w:color w:val="000000" w:themeColor="text1"/>
        </w:rPr>
        <w:tab/>
      </w:r>
      <w:r w:rsidR="00F15D40" w:rsidRPr="00A4770E">
        <w:rPr>
          <w:b w:val="0"/>
          <w:bCs w:val="0"/>
          <w:color w:val="000000" w:themeColor="text1"/>
        </w:rPr>
        <w:tab/>
      </w:r>
      <w:r w:rsidR="00F15D40" w:rsidRPr="00A4770E">
        <w:rPr>
          <w:b w:val="0"/>
          <w:bCs w:val="0"/>
          <w:color w:val="000000" w:themeColor="text1"/>
        </w:rPr>
        <w:tab/>
      </w:r>
      <w:r w:rsidRPr="00A4770E">
        <w:rPr>
          <w:b w:val="0"/>
          <w:bCs w:val="0"/>
          <w:color w:val="000000" w:themeColor="text1"/>
          <w:lang w:val="ru-RU"/>
        </w:rPr>
        <w:t xml:space="preserve">               </w:t>
      </w:r>
      <w:r w:rsidR="00F15D40" w:rsidRPr="00A4770E">
        <w:rPr>
          <w:b w:val="0"/>
          <w:bCs w:val="0"/>
          <w:color w:val="000000" w:themeColor="text1"/>
        </w:rPr>
        <w:t xml:space="preserve">       </w:t>
      </w:r>
      <w:r w:rsidR="00F15D40" w:rsidRPr="00A4770E">
        <w:rPr>
          <w:b w:val="0"/>
          <w:bCs w:val="0"/>
          <w:color w:val="000000" w:themeColor="text1"/>
          <w:lang w:val="ru-RU"/>
        </w:rPr>
        <w:t xml:space="preserve">       </w:t>
      </w:r>
      <w:r w:rsidRPr="00A4770E">
        <w:rPr>
          <w:b w:val="0"/>
          <w:bCs w:val="0"/>
          <w:color w:val="000000" w:themeColor="text1"/>
          <w:lang w:val="ru-RU"/>
        </w:rPr>
        <w:t>С.Л. Кокотеева</w:t>
      </w:r>
    </w:p>
    <w:p w:rsidR="00F15D40" w:rsidRPr="00A4770E" w:rsidRDefault="00F15D40" w:rsidP="00F15D40">
      <w:pPr>
        <w:pStyle w:val="a5"/>
        <w:jc w:val="left"/>
        <w:rPr>
          <w:b w:val="0"/>
          <w:bCs w:val="0"/>
          <w:color w:val="000000" w:themeColor="text1"/>
          <w:lang w:val="ru-RU"/>
        </w:rPr>
      </w:pPr>
    </w:p>
    <w:p w:rsidR="00F15D40" w:rsidRPr="00A4770E" w:rsidRDefault="00F15D40" w:rsidP="00F15D40">
      <w:pPr>
        <w:pStyle w:val="a5"/>
        <w:jc w:val="right"/>
        <w:rPr>
          <w:b w:val="0"/>
          <w:bCs w:val="0"/>
          <w:color w:val="000000" w:themeColor="text1"/>
          <w:lang w:val="ru-RU"/>
        </w:rPr>
      </w:pPr>
    </w:p>
    <w:p w:rsidR="00F15D40" w:rsidRPr="00A4770E" w:rsidRDefault="00F15D40" w:rsidP="00F15D40">
      <w:pPr>
        <w:pStyle w:val="a5"/>
        <w:jc w:val="right"/>
        <w:rPr>
          <w:b w:val="0"/>
          <w:bCs w:val="0"/>
          <w:color w:val="000000" w:themeColor="text1"/>
          <w:lang w:val="ru-RU"/>
        </w:rPr>
      </w:pPr>
    </w:p>
    <w:p w:rsidR="00F15D40" w:rsidRPr="00A4770E" w:rsidRDefault="00F15D40" w:rsidP="00F15D40">
      <w:pPr>
        <w:rPr>
          <w:color w:val="000000" w:themeColor="text1"/>
        </w:rPr>
      </w:pPr>
    </w:p>
    <w:p w:rsidR="00CF27B3" w:rsidRPr="00A4770E" w:rsidRDefault="00CF27B3" w:rsidP="00CF27B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8A6625" w:rsidRPr="00A4770E" w:rsidRDefault="008A6625">
      <w:pPr>
        <w:spacing w:after="200" w:line="276" w:lineRule="auto"/>
        <w:rPr>
          <w:b/>
          <w:color w:val="000000" w:themeColor="text1"/>
          <w:sz w:val="22"/>
          <w:szCs w:val="20"/>
        </w:rPr>
      </w:pPr>
      <w:r w:rsidRPr="00A4770E">
        <w:rPr>
          <w:color w:val="000000" w:themeColor="text1"/>
        </w:rPr>
        <w:br w:type="page"/>
      </w:r>
    </w:p>
    <w:p w:rsidR="008A6625" w:rsidRPr="00A4770E" w:rsidRDefault="008A6625" w:rsidP="008A6625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477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к приказу</w:t>
      </w:r>
    </w:p>
    <w:p w:rsidR="008A6625" w:rsidRPr="00A4770E" w:rsidRDefault="008A6625" w:rsidP="008A6625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477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департамента финансов</w:t>
      </w:r>
    </w:p>
    <w:p w:rsidR="008A6625" w:rsidRPr="00A4770E" w:rsidRDefault="008A6625" w:rsidP="008A6625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477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администрации района</w:t>
      </w:r>
    </w:p>
    <w:p w:rsidR="008A6625" w:rsidRPr="00A4770E" w:rsidRDefault="008A6625" w:rsidP="008A6625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477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</w:t>
      </w:r>
      <w:r w:rsidR="00CE29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31.03.2016</w:t>
      </w:r>
      <w:r w:rsidRPr="00A477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</w:t>
      </w:r>
      <w:r w:rsidR="00CE29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42-п</w:t>
      </w:r>
      <w:bookmarkStart w:id="0" w:name="_GoBack"/>
      <w:bookmarkEnd w:id="0"/>
    </w:p>
    <w:p w:rsidR="008A6625" w:rsidRPr="00A4770E" w:rsidRDefault="008A6625" w:rsidP="008A6625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A6625" w:rsidRPr="00A4770E" w:rsidRDefault="008A6625" w:rsidP="008A6625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6625" w:rsidRPr="00A4770E" w:rsidRDefault="008A6625" w:rsidP="008A66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оценки надежности (ликвидности)</w:t>
      </w:r>
    </w:p>
    <w:p w:rsidR="008A6625" w:rsidRPr="00A4770E" w:rsidRDefault="008A6625" w:rsidP="008A66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банковской гарантии, поручительства,</w:t>
      </w:r>
    </w:p>
    <w:p w:rsidR="008A6625" w:rsidRPr="00A4770E" w:rsidRDefault="008A6625" w:rsidP="008A66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предоставляемых</w:t>
      </w:r>
      <w:proofErr w:type="gramEnd"/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юридическими лицами</w:t>
      </w:r>
    </w:p>
    <w:p w:rsidR="008A6625" w:rsidRPr="00A4770E" w:rsidRDefault="008A6625" w:rsidP="008A66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в обеспечение исполнения своих обязательств</w:t>
      </w:r>
    </w:p>
    <w:p w:rsidR="008A6625" w:rsidRPr="00A4770E" w:rsidRDefault="008A6625" w:rsidP="008A66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по возврату бюджетного кредита в бюджет</w:t>
      </w:r>
    </w:p>
    <w:p w:rsidR="008A6625" w:rsidRPr="00A4770E" w:rsidRDefault="008A6625" w:rsidP="008A6625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Нижневартовского района</w:t>
      </w:r>
    </w:p>
    <w:p w:rsidR="00CF27B3" w:rsidRPr="00A4770E" w:rsidRDefault="00CF27B3" w:rsidP="00CF27B3">
      <w:pPr>
        <w:spacing w:after="1"/>
        <w:rPr>
          <w:color w:val="000000" w:themeColor="text1"/>
        </w:rPr>
      </w:pPr>
    </w:p>
    <w:p w:rsidR="00CF27B3" w:rsidRPr="00A4770E" w:rsidRDefault="00CF27B3" w:rsidP="00CF27B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F27B3" w:rsidRPr="00A4770E" w:rsidRDefault="00CF27B3" w:rsidP="00CF27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определяет процедуру проведения </w:t>
      </w:r>
      <w:r w:rsidR="008A6625"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епартаментом финансов </w:t>
      </w:r>
      <w:r w:rsidR="008A6625"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Нижневартовского района</w:t>
      </w: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625"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Департамент финансов) </w:t>
      </w: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 надежности (ликвидности) банковской гарантии, поручительства третьих лиц (далее - поручительство), предоставляемых юридическими лицами в обеспечение исполнения своих обязательств по возврату бюджетного кредита в бюджет </w:t>
      </w:r>
      <w:r w:rsidR="008A6625"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Нижневартовского района</w:t>
      </w: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2. Банковская гарантия, поручительство должны обеспечивать исполнение обязательств юридического лица (далее - заемщик) по возврату бюджетного кредита, уплате процентов за пользование указанным кредитом и иных платежей, предусмотренных соответствующим договором о предоставлении бюджетного кредита.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Размер банковской гарантии, поручительства должен составлять не менее 100 процентов предоставляемого бюджетного кредита, процентных и иных платежей, предусмотренных соответствующим договором о предоставлении бюджетного кредита.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3. Банковская гарантия принимается к оценке, если она является безотзывной и совершена в письменной форме.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Поручительство принимается к оценке, если оно не может быть прекращено по основаниям иным, чем установлены Гражданским </w:t>
      </w:r>
      <w:hyperlink r:id="rId7" w:history="1">
        <w:r w:rsidRPr="00A477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и если совершено в письменной форме.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9"/>
      <w:bookmarkEnd w:id="1"/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4. Для оценки надежности (ликвидности) банковской гарантии, поручительства заемщиком представляются в Департамент финансов следующие документы: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4.1. Письмо на официальном бланке кредитной организации, предоставляющей банковскую гарантию (далее - гарант), поручителя о согласии выступить, соответственно, гарантом или поручителем по обязательствам заемщика.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 Нотариально удостоверенные копии учредительных документов кредитной организации, поручителя со всеми приложениями, изменениями и дополнениями.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4.3. Нотариально удостоверенная копия свидетельства о постановке гаранта, поручителя на учет в налоговом органе.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4.4. Документы, подтверждающие полномочия лиц гаранта, поручителя на подписание договора о предоставлении банковской гарантии, поручительства (далее - договор) от имени гаранта, поручителя и главного бухгалтера гаранта, поручителя.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4.5. Нотариально удостоверенные образцы подписей уполномоченных лиц гаранта, поручителя, подписывающих договор, а также оттиска печатей гаранта и поручителя.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4.6. Нотариально удостоверенная копия документа, подтверждающего согласие уполномоченного органа управления гаранта, поручителя на совершение сделки по предоставлению банковской гарантии, поручительства в обеспечение исполнения обязательств заемщика.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</w:t>
      </w:r>
      <w:proofErr w:type="gramStart"/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Справки налогового органа о состоянии расчетов гаранта, поручителя по налогам, сборам и иным обязательным платежам в бюджеты бюджетной системы Российской Федерации по состоянию на 1 января текущего финансового года и последнюю отчетную дату, подтверждающие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санкций.</w:t>
      </w:r>
      <w:proofErr w:type="gramEnd"/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4.8. Справка уполномоченного органа, подтверждающая, что в отношении гаранта, поручителя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случае предоставления заемщиком обеспечения исполнения своего обязательства по возврату бюджетного кредита в виде банковской гарантии, дополнительно к документам, указанным в </w:t>
      </w:r>
      <w:hyperlink w:anchor="P49" w:history="1">
        <w:r w:rsidRPr="00A477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представляются: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5.1. Копия генеральной лицензии Центрального банка Российской Федерации на осуществление банковских операций кредитной организацией, предоставляющей банковскую гарантию, заверенная уполномоченными лицами и скрепленная печатью этой кредитной организации.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Копии бухгалтерского </w:t>
      </w:r>
      <w:hyperlink r:id="rId8" w:history="1">
        <w:r w:rsidRPr="00A477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баланса</w:t>
        </w:r>
      </w:hyperlink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A477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отчета</w:t>
        </w:r>
      </w:hyperlink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финансовых результатах и </w:t>
      </w:r>
      <w:hyperlink r:id="rId10" w:history="1">
        <w:r w:rsidRPr="00A477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отчета</w:t>
        </w:r>
      </w:hyperlink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финансовом положении кредитной организации, с отметкой налогового органа об их принятии, за </w:t>
      </w:r>
      <w:proofErr w:type="gramStart"/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последних</w:t>
      </w:r>
      <w:proofErr w:type="gramEnd"/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 финансовых года, предшествующих году обращения заемщика с заявлением о предоставлении </w:t>
      </w: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бюджетного кредита, и последнюю отчетную дату.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5.3. Расчет собственных средств (капитала) гаранта и сведения об обязательных нормативах и о показателе финансового рычага за последние два финансовых года, предшествующих году обращения заемщика с заявлением о предоставлении бюджетного кредита (последний год - поквартально), с приведением диапазона допустимых значений.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65"/>
      <w:bookmarkEnd w:id="2"/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 случае предоставления заемщиком обеспечения исполнения своего обязательства по возврату бюджетного кредита в виде поручительства, дополнительно к документам, указанным в </w:t>
      </w:r>
      <w:hyperlink w:anchor="P49" w:history="1">
        <w:r w:rsidRPr="00A477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представляются: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6.1. Нотариально удостоверенная копия лицензии на осуществление поручителем хозяйственной деятельности (в случаях, когда законодательством Российской Федерации предусмотрено, что осуществляемая поручителем деятельность осуществляется на основании лицензии).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6.2. Справка налогового органа о действующих расчетных (текущих) валютных и рублевых счетах поручителя, открытых в кредитных организациях на последнюю отчетную дату.</w:t>
      </w:r>
    </w:p>
    <w:p w:rsidR="00CF27B3" w:rsidRPr="00A4770E" w:rsidRDefault="00CF27B3" w:rsidP="008A66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6.3. Бухгалтерская отчетность (копии) поручителя за последние два финансовых года и за истекший период текущего года с отметкой налогового орган</w:t>
      </w:r>
      <w:proofErr w:type="gramStart"/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а о ее</w:t>
      </w:r>
      <w:proofErr w:type="gramEnd"/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принятии в составе:</w:t>
      </w:r>
    </w:p>
    <w:p w:rsidR="00CF27B3" w:rsidRPr="00A4770E" w:rsidRDefault="00CF27B3" w:rsidP="008A66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бухгалтерский </w:t>
      </w:r>
      <w:hyperlink r:id="rId11" w:history="1">
        <w:r w:rsidRPr="00A477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баланс</w:t>
        </w:r>
      </w:hyperlink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F27B3" w:rsidRPr="00A4770E" w:rsidRDefault="00CE2911" w:rsidP="008A66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CF27B3" w:rsidRPr="00A477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="00CF27B3"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финансовых результатах;</w:t>
      </w:r>
    </w:p>
    <w:p w:rsidR="00CF27B3" w:rsidRPr="00A4770E" w:rsidRDefault="00CE2911" w:rsidP="008A66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CF27B3" w:rsidRPr="00A477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="00CF27B3"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изменениях капитала;</w:t>
      </w:r>
    </w:p>
    <w:p w:rsidR="00CF27B3" w:rsidRPr="00A4770E" w:rsidRDefault="00CE2911" w:rsidP="008A66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CF27B3" w:rsidRPr="00A477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="00CF27B3"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движении денежных средств;</w:t>
      </w:r>
    </w:p>
    <w:p w:rsidR="00CF27B3" w:rsidRPr="00A4770E" w:rsidRDefault="00CE2911" w:rsidP="008A66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CF27B3" w:rsidRPr="00A477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="00CF27B3"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целевом использовании средств;</w:t>
      </w:r>
    </w:p>
    <w:p w:rsidR="00CF27B3" w:rsidRPr="00A4770E" w:rsidRDefault="00CE2911" w:rsidP="008A66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CF27B3" w:rsidRPr="00A477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пояснения</w:t>
        </w:r>
      </w:hyperlink>
      <w:r w:rsidR="00CF27B3"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бухгалтерскому балансу и отчету о финансовых результатах.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6.4. Коп</w:t>
      </w:r>
      <w:proofErr w:type="gramStart"/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диторских заключений о достоверности бухгалтерской отчетности поручителя за последние два финансовых года, предшествующих обращению заемщика с заявлением о предоставлении бюджетного кредита (для юридических лиц, которые в соответствии с законодательством Российской Федерации должны проходить ежегодную аудиторскую проверку).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7. Представляемые в соответствии с настоящим Порядком копии документов должны быть подписаны или заверены (за исключением нотариально удостоверенных копий) уполномоченным лицом гаранта, поручителя, подпись которого должна быть скреплена печатью гаранта, поручителя.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Департамент финансов на основании документов, представленных в соответствии с </w:t>
      </w:r>
      <w:hyperlink w:anchor="P49" w:history="1">
        <w:r w:rsidRPr="00A477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4</w:t>
        </w:r>
      </w:hyperlink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65" w:history="1">
        <w:r w:rsidRPr="00A4770E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осуществляет оценку надежности (ликвидности) банковской гарантии, поручительства, предоставляемых заемщиком в обеспечение исполнения своих обязательств по возврату бюджетного кредита, </w:t>
      </w: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возможности его принятия.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gramStart"/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Предварительная проверка финансового состояния гаранта, поручителя осуществляется в соответствии с установленным Департаментом финансов </w:t>
      </w:r>
      <w:hyperlink r:id="rId17" w:history="1">
        <w:r w:rsidRPr="00A477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анализа финансового состояния юридического лица, претендующего на получение </w:t>
      </w:r>
      <w:r w:rsidR="008A6625"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гарантии </w:t>
      </w:r>
      <w:r w:rsidR="008A6625"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Нижневартовский район</w:t>
      </w: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10. Банковская гарантия, поручительство не могут быть приняты в качестве обеспечения исполнения обязательств заемщика по возврату бюджетного кредита, если у гаранта, поручителя величина чистых активов меньше величины, равной трехкратной сумме предоставляемого бюджетного кредита.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11. Для оценки надежности банковской гарантии, предоставляемой заемщиком в качестве обеспечения исполнения обязательств по возврату бюджетного кредита, рассчитывается ее ликвидность.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11.1. Ликвидность банковской гарантии рассчитывается по формуле:</w:t>
      </w:r>
    </w:p>
    <w:p w:rsidR="00CF27B3" w:rsidRPr="00A4770E" w:rsidRDefault="00CF27B3" w:rsidP="00CF27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7B3" w:rsidRPr="00A4770E" w:rsidRDefault="00CF27B3" w:rsidP="00CF27B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noProof/>
          <w:color w:val="000000" w:themeColor="text1"/>
          <w:position w:val="-25"/>
          <w:sz w:val="28"/>
          <w:szCs w:val="28"/>
        </w:rPr>
        <w:drawing>
          <wp:inline distT="0" distB="0" distL="0" distR="0" wp14:anchorId="1A3825DA" wp14:editId="7710CDA5">
            <wp:extent cx="1847850" cy="457200"/>
            <wp:effectExtent l="0" t="0" r="0" b="0"/>
            <wp:docPr id="1" name="Рисунок 1" descr="base_24478_15167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151671_3276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7B3" w:rsidRPr="00A4770E" w:rsidRDefault="00CF27B3" w:rsidP="00CF27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7B3" w:rsidRPr="00A4770E" w:rsidRDefault="00CF27B3" w:rsidP="00CF27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Лбг</w:t>
      </w:r>
      <w:proofErr w:type="spellEnd"/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ликвидность банковской гарантии, предоставляемой в качестве обеспечения исполнения обязательств по возврату бюджетного кредита заемщиком;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СК - собственный капитал гаранта, предоставившего банковскую гарантию для обеспечения исполнения обязательств заемщика по возврату бюджетного кредита;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О - обязательства заемщика, возникающие в связи с предоставлением ему бюджетного кредита;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Ор - обязательства заемщика, возникшие в связи с ранее предоставленными ему бюджетными кредитами (в случае такого предоставления).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11.2. Банковская гарантия, предоставляемая в качестве обеспечения исполнения обязательств заемщика по возврату бюджетного кредита, считается надежной (ликвидной) в случае если размер ее ликвидности превышает или равен 1 (единице).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11.3. В случае если размер ликвидности банковской гарантии меньше 1 (единицы), принятие данной гарантии в качестве обеспечения исполнения обязательств заемщика по возврату бюджетного кредита не допускается.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12. С учетом результатов проведенной предварительной проверки финансового состояния гаранта, поручителя и оценки надежности (ликвидности) предложенного заемщиком обеспечения исполнения обязательств по возврату бюджетного кредита Департамент финансов оформляет заключение: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о принятии банковской гарантии, поручительства в обеспечение исполнения обязательств заемщика по возврату бюджетного кредита;</w:t>
      </w:r>
    </w:p>
    <w:p w:rsidR="00CF27B3" w:rsidRPr="00A4770E" w:rsidRDefault="00CF27B3" w:rsidP="00CF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70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принятии банковской гарантии, поручительства в обеспечение исполнения обязательств заемщика по возврату бюджетного кредита.</w:t>
      </w:r>
    </w:p>
    <w:p w:rsidR="00CF27B3" w:rsidRPr="00A4770E" w:rsidRDefault="00CF27B3" w:rsidP="00CF27B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F27B3" w:rsidRPr="00A4770E" w:rsidRDefault="00CF27B3" w:rsidP="00CF27B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F27B3" w:rsidRPr="00A4770E" w:rsidRDefault="00CF27B3" w:rsidP="00CF27B3">
      <w:pPr>
        <w:rPr>
          <w:color w:val="000000" w:themeColor="text1"/>
        </w:rPr>
      </w:pPr>
    </w:p>
    <w:p w:rsidR="006A1BDF" w:rsidRPr="00A4770E" w:rsidRDefault="006A1BDF">
      <w:pPr>
        <w:rPr>
          <w:color w:val="000000" w:themeColor="text1"/>
        </w:rPr>
      </w:pPr>
    </w:p>
    <w:sectPr w:rsidR="006A1BDF" w:rsidRPr="00A4770E" w:rsidSect="00F15D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0E"/>
    <w:rsid w:val="0026170E"/>
    <w:rsid w:val="00377A04"/>
    <w:rsid w:val="00522136"/>
    <w:rsid w:val="00593249"/>
    <w:rsid w:val="006A1BDF"/>
    <w:rsid w:val="00850C8A"/>
    <w:rsid w:val="008A6625"/>
    <w:rsid w:val="00A4770E"/>
    <w:rsid w:val="00B16210"/>
    <w:rsid w:val="00C87708"/>
    <w:rsid w:val="00CE2911"/>
    <w:rsid w:val="00CF27B3"/>
    <w:rsid w:val="00F1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15D40"/>
    <w:pPr>
      <w:keepNext/>
      <w:jc w:val="center"/>
      <w:outlineLvl w:val="4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27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F27B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F15D4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Title"/>
    <w:basedOn w:val="a"/>
    <w:link w:val="a6"/>
    <w:qFormat/>
    <w:rsid w:val="00F15D40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F15D4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15D40"/>
    <w:pPr>
      <w:keepNext/>
      <w:jc w:val="center"/>
      <w:outlineLvl w:val="4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27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F27B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F15D4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Title"/>
    <w:basedOn w:val="a"/>
    <w:link w:val="a6"/>
    <w:qFormat/>
    <w:rsid w:val="00F15D40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F15D4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581FC15E28E8E59980B229743C9AC90D7E4D890F2970CE038F2CE62E4DB862C3C4F5F6BA8F514EjFk2N" TargetMode="External"/><Relationship Id="rId13" Type="http://schemas.openxmlformats.org/officeDocument/2006/relationships/hyperlink" Target="consultantplus://offline/ref=96581FC15E28E8E59980B229743C9AC90D7E4D890F2970CE038F2CE62E4DB862C3C4F5F6BA8F504FjFkCN" TargetMode="Externa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581FC15E28E8E59980B229743C9AC90D7E418E032F70CE038F2CE62E4DB862C3C4F5F6BA8E5645jFk2N" TargetMode="External"/><Relationship Id="rId12" Type="http://schemas.openxmlformats.org/officeDocument/2006/relationships/hyperlink" Target="consultantplus://offline/ref=96581FC15E28E8E59980B229743C9AC90D7E4D890F2970CE038F2CE62E4DB862C3C4F5F4BAj8k9N" TargetMode="External"/><Relationship Id="rId17" Type="http://schemas.openxmlformats.org/officeDocument/2006/relationships/hyperlink" Target="consultantplus://offline/ref=96581FC15E28E8E59980AC246250CDC6097C1B850B287A9E58DB2AB1711DBE378384F3A3F9CB5C4DF4898CEAj3k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581FC15E28E8E59980B229743C9AC90D7E4D890F2970CE038F2CE62E4DB862C3C4F5F4BBj8k6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581FC15E28E8E59980B229743C9AC90C774189032E70CE038F2CE62E4DB862C3C4F5F6BF8Dj5k6N" TargetMode="External"/><Relationship Id="rId11" Type="http://schemas.openxmlformats.org/officeDocument/2006/relationships/hyperlink" Target="consultantplus://offline/ref=96581FC15E28E8E59980B229743C9AC90D7E4D890F2970CE038F2CE62E4DB862C3C4F5F6BA8F514EjFk2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6581FC15E28E8E59980B229743C9AC90D7E4D890F2970CE038F2CE62E4DB862C3C4F5F4BBj8k9N" TargetMode="External"/><Relationship Id="rId10" Type="http://schemas.openxmlformats.org/officeDocument/2006/relationships/hyperlink" Target="consultantplus://offline/ref=96581FC15E28E8E59980B229743C9AC90E7E4388082970CE038F2CE62E4DB862C3C4F5FFBA8Bj5k6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581FC15E28E8E59980B229743C9AC90D7E4D890F2970CE038F2CE62E4DB862C3C4F5F4BAj8k9N" TargetMode="External"/><Relationship Id="rId14" Type="http://schemas.openxmlformats.org/officeDocument/2006/relationships/hyperlink" Target="consultantplus://offline/ref=96581FC15E28E8E59980B229743C9AC90D7E4D890F2970CE038F2CE62E4DB862C3C4F5jFk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KokoteevaSL</dc:creator>
  <cp:keywords/>
  <dc:description/>
  <cp:lastModifiedBy>KokoteevaSL</cp:lastModifiedBy>
  <cp:revision>14</cp:revision>
  <dcterms:created xsi:type="dcterms:W3CDTF">2016-03-14T13:39:00Z</dcterms:created>
  <dcterms:modified xsi:type="dcterms:W3CDTF">2016-03-31T07:42:00Z</dcterms:modified>
</cp:coreProperties>
</file>